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90E" w:rsidRPr="00A66936" w:rsidRDefault="00B8790E" w:rsidP="00A66936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30"/>
          <w:szCs w:val="30"/>
        </w:rPr>
      </w:pPr>
      <w:r w:rsidRPr="00A66936">
        <w:rPr>
          <w:rFonts w:ascii="Cambria" w:hAnsi="Cambria" w:cs="Arial"/>
          <w:b/>
          <w:bCs/>
          <w:i/>
          <w:iCs/>
          <w:color w:val="FF0000"/>
          <w:sz w:val="30"/>
          <w:szCs w:val="30"/>
        </w:rPr>
        <w:t>О безопасном использовании пиротехнических изделий</w:t>
      </w:r>
    </w:p>
    <w:p w:rsidR="00B8790E" w:rsidRPr="00A66936" w:rsidRDefault="00B8790E" w:rsidP="00A66936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</w:rPr>
      </w:pPr>
    </w:p>
    <w:p w:rsidR="00A66936" w:rsidRDefault="00B8790E" w:rsidP="00A66936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</w:rPr>
      </w:pPr>
      <w:r w:rsidRPr="00A66936">
        <w:rPr>
          <w:rFonts w:ascii="Cambria" w:hAnsi="Cambria" w:cs="Arial"/>
          <w:color w:val="00B050"/>
        </w:rPr>
        <w:t>Новый год – это великолепный праздник, который должен приносить людям только яркие и положительные эмоции. К сожалению, так происходит далеко не всегда. Судя по печальной статистике, угроза пожаров в новогодние праздники возрастает многократно. При этом люди страдают не только от огня, но и от травм, которые неизбежно возникают при неправильном использовании пиротехнической продукции.</w:t>
      </w:r>
    </w:p>
    <w:p w:rsidR="00A66936" w:rsidRDefault="00A66936" w:rsidP="00A66936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</w:rPr>
      </w:pPr>
      <w:r w:rsidRPr="00A66936">
        <w:rPr>
          <w:rFonts w:ascii="Cambria" w:hAnsi="Cambria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0" wp14:anchorId="39B3868D" wp14:editId="373DA5B1">
            <wp:simplePos x="0" y="0"/>
            <wp:positionH relativeFrom="column">
              <wp:posOffset>3810</wp:posOffset>
            </wp:positionH>
            <wp:positionV relativeFrom="line">
              <wp:posOffset>160655</wp:posOffset>
            </wp:positionV>
            <wp:extent cx="1402080" cy="1343025"/>
            <wp:effectExtent l="0" t="0" r="7620" b="9525"/>
            <wp:wrapSquare wrapText="bothSides"/>
            <wp:docPr id="5" name="Рисунок 5" descr="hello_html_63cff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3cff4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936" w:rsidRDefault="00B8790E" w:rsidP="00A6693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bCs/>
          <w:i/>
          <w:iCs/>
          <w:color w:val="FF0000"/>
        </w:rPr>
      </w:pPr>
      <w:r w:rsidRPr="00A66936">
        <w:rPr>
          <w:rFonts w:ascii="Cambria" w:hAnsi="Cambria" w:cs="Arial"/>
          <w:b/>
          <w:bCs/>
          <w:i/>
          <w:iCs/>
          <w:color w:val="FF0000"/>
        </w:rPr>
        <w:t xml:space="preserve">Общие рекомендации по запуску фейерверочных изделий </w:t>
      </w:r>
    </w:p>
    <w:p w:rsidR="00B8790E" w:rsidRPr="00A66936" w:rsidRDefault="00B8790E" w:rsidP="00A6693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color w:val="000000"/>
        </w:rPr>
      </w:pPr>
      <w:r w:rsidRPr="00A66936">
        <w:rPr>
          <w:rFonts w:ascii="Cambria" w:hAnsi="Cambria" w:cs="Arial"/>
          <w:b/>
          <w:bCs/>
          <w:i/>
          <w:iCs/>
          <w:color w:val="FF0000"/>
        </w:rPr>
        <w:t>(МЧС РФ)</w:t>
      </w:r>
    </w:p>
    <w:p w:rsidR="00A66936" w:rsidRDefault="00A66936" w:rsidP="00A669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3B4256"/>
        </w:rPr>
      </w:pPr>
    </w:p>
    <w:p w:rsidR="00A66936" w:rsidRDefault="00A66936" w:rsidP="00A669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3B4256"/>
        </w:rPr>
      </w:pPr>
      <w:r w:rsidRPr="00A66936">
        <w:rPr>
          <w:rFonts w:ascii="Cambria" w:hAnsi="Cambria" w:cs="Arial"/>
          <w:color w:val="3B4256"/>
        </w:rPr>
        <w:t>В преддверии праздников МЧС России обращает внимание граждан, что при использовании пиротехнических изделий первостепенно соблюдение правил безопасности.</w:t>
      </w:r>
    </w:p>
    <w:p w:rsidR="00A66936" w:rsidRPr="00A66936" w:rsidRDefault="00A66936" w:rsidP="00A669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3B4256"/>
        </w:rPr>
      </w:pPr>
    </w:p>
    <w:p w:rsidR="00A66936" w:rsidRDefault="00A66936" w:rsidP="00A6693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mbria" w:hAnsi="Cambria" w:cs="Arial"/>
          <w:color w:val="FF0000"/>
        </w:rPr>
      </w:pPr>
      <w:r w:rsidRPr="00A66936">
        <w:rPr>
          <w:rFonts w:ascii="Cambria" w:hAnsi="Cambria" w:cs="Arial"/>
          <w:color w:val="FF0000"/>
        </w:rPr>
        <w:t>ВНИМАНИЕ:</w:t>
      </w:r>
    </w:p>
    <w:p w:rsidR="00A66936" w:rsidRPr="00A66936" w:rsidRDefault="00A66936" w:rsidP="00A6693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mbria" w:hAnsi="Cambria" w:cs="Arial"/>
          <w:color w:val="FF0000"/>
        </w:rPr>
      </w:pPr>
    </w:p>
    <w:p w:rsidR="00A66936" w:rsidRPr="00A66936" w:rsidRDefault="00A66936" w:rsidP="00A669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3B4256"/>
        </w:rPr>
      </w:pPr>
      <w:r w:rsidRPr="00A66936">
        <w:rPr>
          <w:rFonts w:ascii="Cambria" w:hAnsi="Cambria" w:cs="Arial"/>
          <w:color w:val="3B4256"/>
        </w:rPr>
        <w:t xml:space="preserve">1. </w:t>
      </w:r>
      <w:r w:rsidRPr="00A66936">
        <w:rPr>
          <w:rFonts w:ascii="Cambria" w:hAnsi="Cambria" w:cs="Arial"/>
          <w:color w:val="3B4256"/>
        </w:rPr>
        <w:t xml:space="preserve">Некачественная продукция и </w:t>
      </w:r>
      <w:r w:rsidRPr="00A66936">
        <w:rPr>
          <w:rFonts w:ascii="Cambria" w:hAnsi="Cambria" w:cs="Arial"/>
          <w:color w:val="3B4256"/>
        </w:rPr>
        <w:t xml:space="preserve">продукция, </w:t>
      </w:r>
      <w:r w:rsidRPr="00A66936">
        <w:rPr>
          <w:rFonts w:ascii="Cambria" w:hAnsi="Cambria" w:cs="Arial"/>
          <w:color w:val="3B4256"/>
        </w:rPr>
        <w:t xml:space="preserve">не имеющая сертификата или декларации соответствия опасна. Применение пиротехники должно осуществляться исключительно в соответствии с требованиями инструкции по эксплуатации. В ней обратите внимание на ограничения по условиям применения </w:t>
      </w:r>
      <w:r w:rsidRPr="00A66936">
        <w:rPr>
          <w:rFonts w:ascii="Cambria" w:hAnsi="Cambria" w:cs="Arial"/>
          <w:color w:val="3B4256"/>
        </w:rPr>
        <w:lastRenderedPageBreak/>
        <w:t>изделия, способы его безопасного запуска, размеры опасной зоны, а также условия хранения, срок годности и способы утилизации.</w:t>
      </w:r>
    </w:p>
    <w:p w:rsidR="00A66936" w:rsidRDefault="00A66936" w:rsidP="00A669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  <w:color w:val="3B4256"/>
        </w:rPr>
      </w:pPr>
    </w:p>
    <w:p w:rsidR="00A66936" w:rsidRDefault="00A66936" w:rsidP="00A669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</w:rPr>
      </w:pPr>
      <w:r w:rsidRPr="00A66936">
        <w:rPr>
          <w:rFonts w:ascii="Cambria" w:hAnsi="Cambria" w:cs="Arial"/>
          <w:color w:val="3B4256"/>
        </w:rPr>
        <w:t xml:space="preserve">2. </w:t>
      </w:r>
      <w:r w:rsidRPr="00A66936">
        <w:rPr>
          <w:rFonts w:ascii="Cambria" w:hAnsi="Cambria" w:cs="Arial"/>
          <w:color w:val="3B4256"/>
        </w:rPr>
        <w:t xml:space="preserve">Применение пиротехнических изделий запрещается в помещениях, зданиях, сооружениях, на крышах, балконах и лоджиях, а также на территориях </w:t>
      </w:r>
      <w:proofErr w:type="spellStart"/>
      <w:r w:rsidRPr="00A66936">
        <w:rPr>
          <w:rFonts w:ascii="Cambria" w:hAnsi="Cambria" w:cs="Arial"/>
          <w:color w:val="3B4256"/>
        </w:rPr>
        <w:t>взрыв</w:t>
      </w:r>
      <w:r w:rsidRPr="00A66936">
        <w:rPr>
          <w:rFonts w:ascii="Cambria" w:hAnsi="Cambria" w:cs="Arial"/>
        </w:rPr>
        <w:t>о</w:t>
      </w:r>
      <w:proofErr w:type="spellEnd"/>
      <w:r w:rsidRPr="00A66936">
        <w:rPr>
          <w:rFonts w:ascii="Cambria" w:hAnsi="Cambria" w:cs="Arial"/>
        </w:rPr>
        <w:t>- и пожароопасных объектов, возле линий электропередач. Нельзя использовать пиротехнику и на сценических площадках при проведении концертных и торжественных мероприятий.</w:t>
      </w:r>
    </w:p>
    <w:p w:rsidR="00A66936" w:rsidRDefault="00A66936" w:rsidP="00A669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</w:rPr>
      </w:pPr>
      <w:r w:rsidRPr="00B8790E">
        <w:rPr>
          <w:rFonts w:ascii="Cambria" w:hAnsi="Cambria" w:cs="Arial"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1A3BEFCA" wp14:editId="086AE929">
            <wp:simplePos x="0" y="0"/>
            <wp:positionH relativeFrom="column">
              <wp:posOffset>36195</wp:posOffset>
            </wp:positionH>
            <wp:positionV relativeFrom="paragraph">
              <wp:posOffset>171450</wp:posOffset>
            </wp:positionV>
            <wp:extent cx="2783840" cy="1825625"/>
            <wp:effectExtent l="0" t="0" r="0" b="3175"/>
            <wp:wrapSquare wrapText="bothSides"/>
            <wp:docPr id="6" name="Рисунок 2" descr="hello_html_42c9c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2c9ca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936" w:rsidRPr="00A66936" w:rsidRDefault="00A66936" w:rsidP="00A669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</w:rPr>
      </w:pPr>
      <w:r w:rsidRPr="00A66936">
        <w:rPr>
          <w:rFonts w:ascii="Cambria" w:hAnsi="Cambria" w:cs="Arial"/>
        </w:rPr>
        <w:t xml:space="preserve">3. </w:t>
      </w:r>
      <w:r>
        <w:rPr>
          <w:rFonts w:ascii="Cambria" w:hAnsi="Cambria" w:cs="Arial"/>
        </w:rPr>
        <w:t xml:space="preserve"> </w:t>
      </w:r>
      <w:r w:rsidRPr="00A66936">
        <w:rPr>
          <w:rFonts w:ascii="Cambria" w:hAnsi="Cambria" w:cs="Arial"/>
        </w:rPr>
        <w:t>Площадка для запуска фейерверка должна быть ровной, над ней не должно быть деревьев, линий электропередач и других препятствий. Кроме того, она должна находиться на расстоянии не менее 50 м. от жилых домов. Ракеты часто залетают на балконы или в квартиры, пробивая оконные стекла. Все это приводит к пожарам. Кроме того, фейерверки могут попасть в людей.</w:t>
      </w:r>
    </w:p>
    <w:p w:rsidR="00A66936" w:rsidRPr="00A66936" w:rsidRDefault="00A66936" w:rsidP="00A66936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</w:rPr>
      </w:pPr>
      <w:r w:rsidRPr="00A66936">
        <w:rPr>
          <w:rFonts w:ascii="Cambria" w:hAnsi="Cambria" w:cs="Arial"/>
        </w:rPr>
        <w:t>4</w:t>
      </w:r>
      <w:r w:rsidRPr="00A66936">
        <w:rPr>
          <w:rFonts w:ascii="Cambria" w:hAnsi="Cambria" w:cs="Arial"/>
        </w:rPr>
        <w:t xml:space="preserve">. Категорически запрещается запускать пиротехнические изделия при постоянном </w:t>
      </w:r>
      <w:r w:rsidRPr="00A66936">
        <w:rPr>
          <w:rFonts w:ascii="Cambria" w:hAnsi="Cambria" w:cs="Arial"/>
        </w:rPr>
        <w:lastRenderedPageBreak/>
        <w:t>или порывистом ветре. Кроме того, применение пиротехники в ненастную погоду так же небезопасно!</w:t>
      </w:r>
    </w:p>
    <w:p w:rsidR="00A66936" w:rsidRDefault="00A66936" w:rsidP="00A66936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</w:rPr>
      </w:pPr>
    </w:p>
    <w:p w:rsidR="00A66936" w:rsidRPr="00A66936" w:rsidRDefault="00A66936" w:rsidP="00A66936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</w:rPr>
      </w:pPr>
      <w:r w:rsidRPr="00A66936">
        <w:rPr>
          <w:rFonts w:ascii="Cambria" w:hAnsi="Cambria" w:cs="Arial"/>
        </w:rPr>
        <w:t xml:space="preserve">5. </w:t>
      </w:r>
      <w:r w:rsidRPr="00A66936">
        <w:rPr>
          <w:rFonts w:ascii="Cambria" w:hAnsi="Cambria" w:cs="Arial"/>
        </w:rPr>
        <w:t>Определить человека, ответственного за проведение фейерверка. Он должен быть трезвым.</w:t>
      </w:r>
      <w:r w:rsidRPr="00A66936">
        <w:rPr>
          <w:rFonts w:ascii="Cambria" w:hAnsi="Cambria" w:cs="Arial"/>
        </w:rPr>
        <w:t xml:space="preserve"> З</w:t>
      </w:r>
      <w:r w:rsidRPr="00A66936">
        <w:rPr>
          <w:rFonts w:ascii="Cambria" w:hAnsi="Cambria" w:cs="Arial"/>
        </w:rPr>
        <w:t>апускать</w:t>
      </w:r>
      <w:r w:rsidRPr="00A66936">
        <w:rPr>
          <w:rFonts w:ascii="Cambria" w:hAnsi="Cambria" w:cs="Arial"/>
        </w:rPr>
        <w:t xml:space="preserve"> петарды детям запрещено!</w:t>
      </w:r>
    </w:p>
    <w:p w:rsidR="00A66936" w:rsidRPr="00A66936" w:rsidRDefault="00A66936" w:rsidP="00A669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</w:rPr>
      </w:pPr>
    </w:p>
    <w:p w:rsidR="00A66936" w:rsidRPr="00A66936" w:rsidRDefault="00A66936" w:rsidP="00A669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</w:rPr>
      </w:pPr>
      <w:r w:rsidRPr="00A66936">
        <w:rPr>
          <w:rFonts w:ascii="Cambria" w:hAnsi="Cambria" w:cs="Arial"/>
        </w:rPr>
        <w:t xml:space="preserve">6. </w:t>
      </w:r>
      <w:r w:rsidRPr="00A66936">
        <w:rPr>
          <w:rFonts w:ascii="Cambria" w:hAnsi="Cambria" w:cs="Arial"/>
        </w:rPr>
        <w:t>Перед тем как поджечь фитиль петарды и фейерверка точно определите верх изделия, откуда будут вылетать горящие элементы. Нельзя даже в шутку направлять фейерверки в сторону зрителей.</w:t>
      </w:r>
    </w:p>
    <w:p w:rsidR="00A66936" w:rsidRDefault="00A66936" w:rsidP="00A669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</w:rPr>
      </w:pPr>
    </w:p>
    <w:p w:rsidR="00A66936" w:rsidRPr="00A66936" w:rsidRDefault="00A66936" w:rsidP="00A669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</w:rPr>
      </w:pPr>
      <w:r w:rsidRPr="00A66936">
        <w:rPr>
          <w:rFonts w:ascii="Cambria" w:hAnsi="Cambria" w:cs="Arial"/>
        </w:rPr>
        <w:t xml:space="preserve">7. </w:t>
      </w:r>
      <w:r>
        <w:rPr>
          <w:rFonts w:ascii="Cambria" w:hAnsi="Cambria" w:cs="Arial"/>
        </w:rPr>
        <w:t xml:space="preserve">   </w:t>
      </w:r>
      <w:r w:rsidRPr="00A66936">
        <w:rPr>
          <w:rFonts w:ascii="Cambria" w:hAnsi="Cambria" w:cs="Arial"/>
        </w:rPr>
        <w:t>При поджоге изделий нельзя держать их в руках, наклоняться над изделиями. Фитиль следует поджигать с расстояния вытянутой руки</w:t>
      </w:r>
      <w:r w:rsidRPr="00A66936">
        <w:rPr>
          <w:rFonts w:ascii="Cambria" w:hAnsi="Cambria" w:cs="Arial"/>
        </w:rPr>
        <w:t xml:space="preserve"> </w:t>
      </w:r>
    </w:p>
    <w:p w:rsidR="00A66936" w:rsidRDefault="00A66936" w:rsidP="00A669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</w:rPr>
      </w:pPr>
    </w:p>
    <w:p w:rsidR="00A66936" w:rsidRPr="00A66936" w:rsidRDefault="00A66936" w:rsidP="00A669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</w:rPr>
      </w:pPr>
      <w:r w:rsidRPr="00A66936">
        <w:rPr>
          <w:rFonts w:ascii="Cambria" w:hAnsi="Cambria" w:cs="Arial"/>
        </w:rPr>
        <w:t xml:space="preserve">8. </w:t>
      </w:r>
      <w:r>
        <w:rPr>
          <w:rFonts w:ascii="Cambria" w:hAnsi="Cambria" w:cs="Arial"/>
        </w:rPr>
        <w:t xml:space="preserve">        </w:t>
      </w:r>
      <w:r w:rsidRPr="00A66936">
        <w:rPr>
          <w:rFonts w:ascii="Cambria" w:hAnsi="Cambria" w:cs="Arial"/>
        </w:rPr>
        <w:t>Не задерживайте горящую петарду в руках. К горящему изделию нельзя приближаться менее, чем на 5-10 м. (согласно инструкции по эксплуатации). На это расстояние надо удаляться от пиротехники после того, как фитиль был подожжен.</w:t>
      </w:r>
    </w:p>
    <w:p w:rsidR="00A66936" w:rsidRDefault="00A66936" w:rsidP="00A669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</w:rPr>
      </w:pPr>
    </w:p>
    <w:p w:rsidR="00A66936" w:rsidRPr="00A66936" w:rsidRDefault="00A66936" w:rsidP="00A669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</w:rPr>
      </w:pPr>
      <w:r w:rsidRPr="00A66936">
        <w:rPr>
          <w:rFonts w:ascii="Cambria" w:hAnsi="Cambria" w:cs="Arial"/>
        </w:rPr>
        <w:t xml:space="preserve">9. </w:t>
      </w:r>
      <w:r w:rsidRPr="00A66936">
        <w:rPr>
          <w:rFonts w:ascii="Cambria" w:hAnsi="Cambria" w:cs="Arial"/>
        </w:rPr>
        <w:t>Ни в коем случае не наклоняйтесь над изделием. Если петарда не сработала, не пытайтесь проверить или поджечь фитиль еще раз.</w:t>
      </w:r>
    </w:p>
    <w:p w:rsidR="00B8790E" w:rsidRPr="00A66936" w:rsidRDefault="00A66936" w:rsidP="00A66936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</w:rPr>
      </w:pPr>
      <w:r w:rsidRPr="00A66936">
        <w:rPr>
          <w:rFonts w:ascii="Cambria" w:hAnsi="Cambria" w:cs="Arial"/>
        </w:rPr>
        <w:t>После окончания работы изделия нельзя подходить к нему как минимум 10 мин.</w:t>
      </w:r>
    </w:p>
    <w:p w:rsidR="00B8790E" w:rsidRPr="00B8790E" w:rsidRDefault="00A66936" w:rsidP="00A669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474DCD5" wp14:editId="2248C23B">
            <wp:simplePos x="0" y="0"/>
            <wp:positionH relativeFrom="column">
              <wp:posOffset>3420745</wp:posOffset>
            </wp:positionH>
            <wp:positionV relativeFrom="paragraph">
              <wp:posOffset>0</wp:posOffset>
            </wp:positionV>
            <wp:extent cx="2783840" cy="1861185"/>
            <wp:effectExtent l="0" t="0" r="0" b="5715"/>
            <wp:wrapSquare wrapText="bothSides"/>
            <wp:docPr id="9" name="Рисунок 9" descr="https://pandia.ru/text/82/380/images/img2_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2/380/images/img2_1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936" w:rsidRDefault="00A66936" w:rsidP="00B879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</w:rPr>
      </w:pPr>
      <w:r w:rsidRPr="00A66936">
        <w:rPr>
          <w:rFonts w:ascii="Cambria" w:hAnsi="Cambria" w:cs="Arial"/>
        </w:rPr>
        <w:t>Надеемся, что соблюдение этих несложных правил позволит избежать неприятностей в новогодние и рождественские праздники, сделает их счастливыми и радостными</w:t>
      </w:r>
      <w:r>
        <w:rPr>
          <w:rFonts w:ascii="Cambria" w:hAnsi="Cambria" w:cs="Arial"/>
        </w:rPr>
        <w:t>!</w:t>
      </w:r>
    </w:p>
    <w:p w:rsidR="00A66936" w:rsidRDefault="00A66936" w:rsidP="00B879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b/>
          <w:bCs/>
          <w:color w:val="FF0000"/>
        </w:rPr>
      </w:pPr>
      <w:r>
        <w:rPr>
          <w:rFonts w:ascii="Cambria" w:hAnsi="Cambria" w:cs="Arial"/>
        </w:rPr>
        <w:t>С НОВЫМ ГОДОМ!!!</w:t>
      </w:r>
    </w:p>
    <w:p w:rsidR="00B8790E" w:rsidRPr="00B8790E" w:rsidRDefault="00B8790E" w:rsidP="00B879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</w:rPr>
      </w:pPr>
    </w:p>
    <w:p w:rsidR="00A66936" w:rsidRDefault="00A66936" w:rsidP="00A6693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5C5005A8" wp14:editId="04F5EF07">
            <wp:simplePos x="0" y="0"/>
            <wp:positionH relativeFrom="column">
              <wp:posOffset>-1171575</wp:posOffset>
            </wp:positionH>
            <wp:positionV relativeFrom="paragraph">
              <wp:posOffset>1131570</wp:posOffset>
            </wp:positionV>
            <wp:extent cx="5114925" cy="3335655"/>
            <wp:effectExtent l="0" t="5715" r="3810" b="3810"/>
            <wp:wrapTight wrapText="bothSides">
              <wp:wrapPolygon edited="0">
                <wp:start x="21624" y="37"/>
                <wp:lineTo x="64" y="37"/>
                <wp:lineTo x="64" y="21501"/>
                <wp:lineTo x="21624" y="21501"/>
                <wp:lineTo x="21624" y="37"/>
              </wp:wrapPolygon>
            </wp:wrapTight>
            <wp:docPr id="13" name="Рисунок 13" descr="http://xn--h1aafjecekgm2au.xn--80adxhks/wp-content/uploads/2015/12/Pirotekhnika_i_bezopasnost-e1450960563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h1aafjecekgm2au.xn--80adxhks/wp-content/uploads/2015/12/Pirotekhnika_i_bezopasnost-e14509605639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14925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66936" w:rsidRDefault="00A66936" w:rsidP="00A6693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B8A799C" wp14:editId="6A6839C6">
            <wp:simplePos x="0" y="0"/>
            <wp:positionH relativeFrom="column">
              <wp:posOffset>3507740</wp:posOffset>
            </wp:positionH>
            <wp:positionV relativeFrom="paragraph">
              <wp:posOffset>0</wp:posOffset>
            </wp:positionV>
            <wp:extent cx="2981325" cy="1987550"/>
            <wp:effectExtent l="0" t="0" r="9525" b="0"/>
            <wp:wrapSquare wrapText="bothSides"/>
            <wp:docPr id="15" name="Рисунок 15" descr="https://avatars.mds.yandex.net/get-zen_doc/222865/pub_5c0e328cb2ad0b00ad0785c4_5c0e329177e7fc00aaf7d3d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222865/pub_5c0e328cb2ad0b00ad0785c4_5c0e329177e7fc00aaf7d3de/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936" w:rsidRDefault="00A66936" w:rsidP="00A6693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</w:p>
    <w:p w:rsidR="00A66936" w:rsidRDefault="00A66936" w:rsidP="00A6693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ЧЕРНЫЙ ЮМОР…</w:t>
      </w:r>
    </w:p>
    <w:p w:rsidR="00A66936" w:rsidRDefault="00B8790E" w:rsidP="00A669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Tahoma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A66936">
        <w:rPr>
          <w:rFonts w:ascii="Cambria" w:hAnsi="Cambria" w:cs="Tahoma"/>
          <w:shd w:val="clear" w:color="auto" w:fill="FFFFFF"/>
        </w:rPr>
        <w:t xml:space="preserve">* </w:t>
      </w:r>
      <w:r w:rsidR="00A66936" w:rsidRPr="00A66936">
        <w:rPr>
          <w:rFonts w:ascii="Cambria" w:hAnsi="Cambria" w:cs="Tahoma"/>
          <w:shd w:val="clear" w:color="auto" w:fill="FFFFFF"/>
        </w:rPr>
        <w:t xml:space="preserve">Андрей не прочёл </w:t>
      </w:r>
      <w:hyperlink r:id="rId11" w:tooltip="Анекдоты про инструкции" w:history="1">
        <w:r w:rsidR="00A66936" w:rsidRPr="00A66936">
          <w:rPr>
            <w:rFonts w:ascii="Cambria" w:hAnsi="Cambria" w:cs="Tahoma"/>
            <w:shd w:val="clear" w:color="auto" w:fill="FFFFFF"/>
          </w:rPr>
          <w:t>инструкцию</w:t>
        </w:r>
      </w:hyperlink>
      <w:r w:rsidR="00A66936" w:rsidRPr="00A66936">
        <w:rPr>
          <w:rFonts w:ascii="Cambria" w:hAnsi="Cambria" w:cs="Tahoma"/>
          <w:shd w:val="clear" w:color="auto" w:fill="FFFFFF"/>
        </w:rPr>
        <w:t xml:space="preserve"> к фейерверку. Запуск получился, так сказать, </w:t>
      </w:r>
      <w:hyperlink r:id="rId12" w:tooltip="Анекдоты про палец" w:history="1">
        <w:r w:rsidR="00A66936" w:rsidRPr="00A66936">
          <w:rPr>
            <w:rFonts w:ascii="Cambria" w:hAnsi="Cambria" w:cs="Tahoma"/>
            <w:shd w:val="clear" w:color="auto" w:fill="FFFFFF"/>
          </w:rPr>
          <w:t>пальцем</w:t>
        </w:r>
      </w:hyperlink>
      <w:r w:rsidR="00A66936" w:rsidRPr="00A66936">
        <w:rPr>
          <w:rFonts w:ascii="Cambria" w:hAnsi="Cambria" w:cs="Tahoma"/>
          <w:shd w:val="clear" w:color="auto" w:fill="FFFFFF"/>
        </w:rPr>
        <w:t xml:space="preserve"> в </w:t>
      </w:r>
      <w:hyperlink r:id="rId13" w:tooltip="Анекдоты про небо" w:history="1">
        <w:r w:rsidR="00A66936" w:rsidRPr="00A66936">
          <w:rPr>
            <w:rFonts w:ascii="Cambria" w:hAnsi="Cambria" w:cs="Tahoma"/>
            <w:shd w:val="clear" w:color="auto" w:fill="FFFFFF"/>
          </w:rPr>
          <w:t>небо</w:t>
        </w:r>
      </w:hyperlink>
      <w:r w:rsidR="00A66936" w:rsidRPr="00A66936">
        <w:rPr>
          <w:rFonts w:ascii="Cambria" w:hAnsi="Cambria" w:cs="Tahoma"/>
          <w:shd w:val="clear" w:color="auto" w:fill="FFFFFF"/>
        </w:rPr>
        <w:t>.</w:t>
      </w:r>
    </w:p>
    <w:p w:rsidR="00A66936" w:rsidRPr="00A66936" w:rsidRDefault="00A66936" w:rsidP="00A669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Tahoma"/>
        </w:rPr>
        <w:br/>
      </w:r>
      <w:r>
        <w:rPr>
          <w:rFonts w:ascii="Cambria" w:hAnsi="Cambria" w:cs="Tahoma"/>
          <w:shd w:val="clear" w:color="auto" w:fill="FFFFFF"/>
        </w:rPr>
        <w:t xml:space="preserve">* </w:t>
      </w:r>
      <w:r w:rsidRPr="00A66936">
        <w:rPr>
          <w:rFonts w:ascii="Cambria" w:hAnsi="Cambria" w:cs="Tahoma"/>
          <w:shd w:val="clear" w:color="auto" w:fill="FFFFFF"/>
        </w:rPr>
        <w:t xml:space="preserve">Во </w:t>
      </w:r>
      <w:hyperlink r:id="rId14" w:tooltip="Анекдоты про время" w:history="1">
        <w:r w:rsidRPr="00A66936">
          <w:rPr>
            <w:rFonts w:ascii="Cambria" w:hAnsi="Cambria" w:cs="Tahoma"/>
            <w:shd w:val="clear" w:color="auto" w:fill="FFFFFF"/>
          </w:rPr>
          <w:t>время</w:t>
        </w:r>
      </w:hyperlink>
      <w:r w:rsidRPr="00A66936">
        <w:rPr>
          <w:rFonts w:ascii="Cambria" w:hAnsi="Cambria" w:cs="Tahoma"/>
          <w:shd w:val="clear" w:color="auto" w:fill="FFFFFF"/>
        </w:rPr>
        <w:t xml:space="preserve"> новогоднего фейерверка случайно была взорвана </w:t>
      </w:r>
      <w:hyperlink r:id="rId15" w:tooltip="Анекдоты про редакции" w:history="1">
        <w:r w:rsidRPr="00A66936">
          <w:rPr>
            <w:rFonts w:ascii="Cambria" w:hAnsi="Cambria" w:cs="Tahoma"/>
            <w:shd w:val="clear" w:color="auto" w:fill="FFFFFF"/>
          </w:rPr>
          <w:t>редакция</w:t>
        </w:r>
      </w:hyperlink>
      <w:r w:rsidRPr="00A66936">
        <w:rPr>
          <w:rFonts w:ascii="Cambria" w:hAnsi="Cambria" w:cs="Tahoma"/>
          <w:shd w:val="clear" w:color="auto" w:fill="FFFFFF"/>
        </w:rPr>
        <w:t xml:space="preserve"> еженедельника «Жизнь». </w:t>
      </w:r>
    </w:p>
    <w:p w:rsidR="00A66936" w:rsidRDefault="00A66936" w:rsidP="00A66936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shd w:val="clear" w:color="auto" w:fill="FFFFFF" w:themeFill="background1"/>
          <w:lang w:eastAsia="ru-RU"/>
        </w:rPr>
      </w:pPr>
      <w:r w:rsidRPr="00A66936">
        <w:rPr>
          <w:rFonts w:ascii="Cambria" w:eastAsia="Times New Roman" w:hAnsi="Cambria" w:cs="Tahoma"/>
          <w:sz w:val="24"/>
          <w:szCs w:val="24"/>
          <w:shd w:val="clear" w:color="auto" w:fill="FFFFFF"/>
          <w:lang w:eastAsia="ru-RU"/>
        </w:rPr>
        <w:t xml:space="preserve">Как заявил главный </w:t>
      </w:r>
      <w:hyperlink r:id="rId16" w:tooltip="Анекдоты про редактора" w:history="1">
        <w:r w:rsidRPr="00A66936">
          <w:rPr>
            <w:rFonts w:ascii="Cambria" w:eastAsia="Times New Roman" w:hAnsi="Cambria" w:cs="Tahoma"/>
            <w:sz w:val="24"/>
            <w:szCs w:val="24"/>
            <w:shd w:val="clear" w:color="auto" w:fill="FFFFFF"/>
            <w:lang w:eastAsia="ru-RU"/>
          </w:rPr>
          <w:t>редактор</w:t>
        </w:r>
      </w:hyperlink>
      <w:r w:rsidRPr="00A66936">
        <w:rPr>
          <w:rFonts w:ascii="Cambria" w:eastAsia="Times New Roman" w:hAnsi="Cambria" w:cs="Tahoma"/>
          <w:sz w:val="24"/>
          <w:szCs w:val="24"/>
          <w:shd w:val="clear" w:color="auto" w:fill="FFFFFF"/>
          <w:lang w:eastAsia="ru-RU"/>
        </w:rPr>
        <w:t xml:space="preserve">: — Вся жизнь перед </w:t>
      </w:r>
      <w:hyperlink r:id="rId17" w:tooltip="Анекдоты про глаза" w:history="1">
        <w:r w:rsidRPr="00A66936">
          <w:rPr>
            <w:rFonts w:ascii="Cambria" w:eastAsia="Times New Roman" w:hAnsi="Cambria" w:cs="Tahoma"/>
            <w:sz w:val="24"/>
            <w:szCs w:val="24"/>
            <w:shd w:val="clear" w:color="auto" w:fill="FFFFFF"/>
            <w:lang w:eastAsia="ru-RU"/>
          </w:rPr>
          <w:t>глазами</w:t>
        </w:r>
      </w:hyperlink>
      <w:r w:rsidRPr="00A66936">
        <w:rPr>
          <w:rFonts w:ascii="Cambria" w:eastAsia="Times New Roman" w:hAnsi="Cambria" w:cs="Tahoma"/>
          <w:sz w:val="24"/>
          <w:szCs w:val="24"/>
          <w:shd w:val="clear" w:color="auto" w:fill="FFFFFF"/>
          <w:lang w:eastAsia="ru-RU"/>
        </w:rPr>
        <w:t xml:space="preserve"> пролетела... </w:t>
      </w:r>
      <w:r w:rsidRPr="00A66936">
        <w:rPr>
          <w:rFonts w:ascii="Cambria" w:eastAsia="Times New Roman" w:hAnsi="Cambria" w:cs="Tahoma"/>
          <w:sz w:val="24"/>
          <w:szCs w:val="24"/>
          <w:lang w:eastAsia="ru-RU"/>
        </w:rPr>
        <w:br/>
      </w:r>
      <w:r w:rsidRPr="00A66936">
        <w:rPr>
          <w:rFonts w:ascii="Cambria" w:eastAsia="Times New Roman" w:hAnsi="Cambria" w:cs="Tahoma"/>
          <w:sz w:val="24"/>
          <w:szCs w:val="24"/>
          <w:lang w:eastAsia="ru-RU"/>
        </w:rPr>
        <w:br/>
      </w:r>
      <w:r>
        <w:rPr>
          <w:rFonts w:ascii="Cambria" w:eastAsia="Times New Roman" w:hAnsi="Cambria" w:cs="Times New Roman"/>
          <w:sz w:val="24"/>
          <w:szCs w:val="24"/>
          <w:shd w:val="clear" w:color="auto" w:fill="FFFFFF" w:themeFill="background1"/>
          <w:lang w:eastAsia="ru-RU"/>
        </w:rPr>
        <w:t xml:space="preserve">* </w:t>
      </w:r>
      <w:hyperlink r:id="rId18" w:tooltip="Статусы прикольные про Деда Мороза" w:history="1">
        <w:r w:rsidRPr="00A66936">
          <w:rPr>
            <w:rFonts w:ascii="Cambria" w:eastAsia="Times New Roman" w:hAnsi="Cambria" w:cs="Tahoma"/>
            <w:sz w:val="24"/>
            <w:szCs w:val="24"/>
            <w:shd w:val="clear" w:color="auto" w:fill="FFFFFF" w:themeFill="background1"/>
            <w:lang w:eastAsia="ru-RU"/>
          </w:rPr>
          <w:t>Дедушка мороз</w:t>
        </w:r>
      </w:hyperlink>
      <w:r w:rsidRPr="00A66936">
        <w:rPr>
          <w:rFonts w:ascii="Cambria" w:eastAsia="Times New Roman" w:hAnsi="Cambria" w:cs="Tahoma"/>
          <w:sz w:val="24"/>
          <w:szCs w:val="24"/>
          <w:shd w:val="clear" w:color="auto" w:fill="FFFFFF" w:themeFill="background1"/>
          <w:lang w:eastAsia="ru-RU"/>
        </w:rPr>
        <w:t xml:space="preserve"> на прошлый </w:t>
      </w:r>
      <w:hyperlink r:id="rId19" w:tooltip="Статусы прикольные про Новый Год" w:history="1">
        <w:r w:rsidRPr="00A66936">
          <w:rPr>
            <w:rFonts w:ascii="Cambria" w:eastAsia="Times New Roman" w:hAnsi="Cambria" w:cs="Tahoma"/>
            <w:sz w:val="24"/>
            <w:szCs w:val="24"/>
            <w:shd w:val="clear" w:color="auto" w:fill="FFFFFF" w:themeFill="background1"/>
            <w:lang w:eastAsia="ru-RU"/>
          </w:rPr>
          <w:t>новый год</w:t>
        </w:r>
      </w:hyperlink>
      <w:r w:rsidRPr="00A66936">
        <w:rPr>
          <w:rFonts w:ascii="Cambria" w:eastAsia="Times New Roman" w:hAnsi="Cambria" w:cs="Tahoma"/>
          <w:sz w:val="24"/>
          <w:szCs w:val="24"/>
          <w:shd w:val="clear" w:color="auto" w:fill="FFFFFF" w:themeFill="background1"/>
          <w:lang w:eastAsia="ru-RU"/>
        </w:rPr>
        <w:t xml:space="preserve"> я просил у тебя </w:t>
      </w:r>
      <w:hyperlink r:id="rId20" w:tooltip="Статусы прикольные про фейерверки" w:history="1">
        <w:r w:rsidRPr="00A66936">
          <w:rPr>
            <w:rFonts w:ascii="Cambria" w:eastAsia="Times New Roman" w:hAnsi="Cambria" w:cs="Tahoma"/>
            <w:sz w:val="24"/>
            <w:szCs w:val="24"/>
            <w:shd w:val="clear" w:color="auto" w:fill="FFFFFF" w:themeFill="background1"/>
            <w:lang w:eastAsia="ru-RU"/>
          </w:rPr>
          <w:t>фейерверк</w:t>
        </w:r>
      </w:hyperlink>
      <w:r w:rsidRPr="00A66936">
        <w:rPr>
          <w:rFonts w:ascii="Cambria" w:eastAsia="Times New Roman" w:hAnsi="Cambria" w:cs="Tahoma"/>
          <w:sz w:val="24"/>
          <w:szCs w:val="24"/>
          <w:shd w:val="clear" w:color="auto" w:fill="FFFFFF" w:themeFill="background1"/>
          <w:lang w:eastAsia="ru-RU"/>
        </w:rPr>
        <w:t xml:space="preserve"> и петарды. Так подари мне на этот 2 пальчика и глазик!</w:t>
      </w:r>
    </w:p>
    <w:p w:rsidR="00A66936" w:rsidRPr="00A66936" w:rsidRDefault="00A66936" w:rsidP="00A6693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B8790E" w:rsidRDefault="00A66936" w:rsidP="00A669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shd w:val="clear" w:color="auto" w:fill="FFFFFF"/>
        </w:rPr>
      </w:pPr>
      <w:r w:rsidRPr="00A66936">
        <w:rPr>
          <w:rFonts w:ascii="Cambria" w:hAnsi="Cambria"/>
          <w:shd w:val="clear" w:color="auto" w:fill="FFFFFF"/>
        </w:rPr>
        <w:t>УКРАШАЕМ КВАРТИРУ. </w:t>
      </w:r>
      <w:r w:rsidRPr="00A66936">
        <w:rPr>
          <w:rFonts w:ascii="Cambria" w:hAnsi="Cambria"/>
        </w:rPr>
        <w:br/>
      </w:r>
      <w:r w:rsidRPr="00B8790E">
        <w:rPr>
          <w:rFonts w:ascii="Cambria" w:hAnsi="Cambria" w:cs="Arial"/>
          <w:noProof/>
          <w:color w:val="000000"/>
        </w:rPr>
        <w:drawing>
          <wp:anchor distT="0" distB="0" distL="114300" distR="114300" simplePos="0" relativeHeight="251660288" behindDoc="0" locked="0" layoutInCell="1" allowOverlap="0" wp14:anchorId="4DC90D80" wp14:editId="3517D62C">
            <wp:simplePos x="0" y="0"/>
            <wp:positionH relativeFrom="column">
              <wp:posOffset>1706880</wp:posOffset>
            </wp:positionH>
            <wp:positionV relativeFrom="line">
              <wp:posOffset>127000</wp:posOffset>
            </wp:positionV>
            <wp:extent cx="1076325" cy="1328420"/>
            <wp:effectExtent l="0" t="0" r="9525" b="5080"/>
            <wp:wrapSquare wrapText="bothSides"/>
            <wp:docPr id="7" name="Рисунок 7" descr="hello_html_68c3ad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68c3adf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936">
        <w:rPr>
          <w:rFonts w:ascii="Cambria" w:hAnsi="Cambria"/>
          <w:shd w:val="clear" w:color="auto" w:fill="FFFFFF"/>
        </w:rPr>
        <w:t>На Новый Год, </w:t>
      </w:r>
      <w:r w:rsidRPr="00A66936">
        <w:rPr>
          <w:rFonts w:ascii="Cambria" w:hAnsi="Cambria"/>
        </w:rPr>
        <w:br/>
      </w:r>
      <w:r w:rsidRPr="00A66936">
        <w:rPr>
          <w:rFonts w:ascii="Cambria" w:hAnsi="Cambria"/>
          <w:shd w:val="clear" w:color="auto" w:fill="FFFFFF"/>
        </w:rPr>
        <w:t>В нашей семье, </w:t>
      </w:r>
      <w:r w:rsidRPr="00A66936">
        <w:rPr>
          <w:rFonts w:ascii="Cambria" w:hAnsi="Cambria"/>
        </w:rPr>
        <w:br/>
      </w:r>
      <w:r w:rsidRPr="00A66936">
        <w:rPr>
          <w:rFonts w:ascii="Cambria" w:hAnsi="Cambria"/>
          <w:shd w:val="clear" w:color="auto" w:fill="FFFFFF"/>
        </w:rPr>
        <w:t>Квартиру украшает – </w:t>
      </w:r>
      <w:r w:rsidRPr="00A66936">
        <w:rPr>
          <w:rFonts w:ascii="Cambria" w:hAnsi="Cambria"/>
        </w:rPr>
        <w:br/>
      </w:r>
      <w:r w:rsidRPr="00A66936">
        <w:rPr>
          <w:rFonts w:ascii="Cambria" w:hAnsi="Cambria"/>
          <w:shd w:val="clear" w:color="auto" w:fill="FFFFFF"/>
        </w:rPr>
        <w:t>«Оливье». </w:t>
      </w:r>
      <w:r w:rsidRPr="00A66936">
        <w:rPr>
          <w:rFonts w:ascii="Cambria" w:hAnsi="Cambria"/>
        </w:rPr>
        <w:br/>
      </w:r>
      <w:r w:rsidRPr="00A66936">
        <w:rPr>
          <w:rFonts w:ascii="Cambria" w:hAnsi="Cambria"/>
          <w:shd w:val="clear" w:color="auto" w:fill="FFFFFF"/>
        </w:rPr>
        <w:t>Жена на стол </w:t>
      </w:r>
      <w:r w:rsidRPr="00A66936">
        <w:rPr>
          <w:rFonts w:ascii="Cambria" w:hAnsi="Cambria"/>
        </w:rPr>
        <w:br/>
      </w:r>
      <w:r w:rsidRPr="00A66936">
        <w:rPr>
          <w:rFonts w:ascii="Cambria" w:hAnsi="Cambria"/>
          <w:shd w:val="clear" w:color="auto" w:fill="FFFFFF"/>
        </w:rPr>
        <w:t>Салат приносит, </w:t>
      </w:r>
      <w:r w:rsidRPr="00A66936">
        <w:rPr>
          <w:rFonts w:ascii="Cambria" w:hAnsi="Cambria"/>
        </w:rPr>
        <w:br/>
      </w:r>
      <w:r w:rsidRPr="00A66936">
        <w:rPr>
          <w:rFonts w:ascii="Cambria" w:hAnsi="Cambria"/>
          <w:shd w:val="clear" w:color="auto" w:fill="FFFFFF"/>
        </w:rPr>
        <w:t>А сын туда, </w:t>
      </w:r>
      <w:r w:rsidRPr="00A66936">
        <w:rPr>
          <w:rFonts w:ascii="Cambria" w:hAnsi="Cambria"/>
        </w:rPr>
        <w:br/>
      </w:r>
      <w:r w:rsidRPr="00A66936">
        <w:rPr>
          <w:rFonts w:ascii="Cambria" w:hAnsi="Cambria"/>
          <w:shd w:val="clear" w:color="auto" w:fill="FFFFFF"/>
        </w:rPr>
        <w:t>Петарду бросит.</w:t>
      </w:r>
    </w:p>
    <w:p w:rsidR="00A66936" w:rsidRPr="00A66936" w:rsidRDefault="00A66936" w:rsidP="00A6693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 w:cs="Arial"/>
        </w:rPr>
      </w:pPr>
    </w:p>
    <w:p w:rsidR="00A66936" w:rsidRPr="00A66936" w:rsidRDefault="00A66936" w:rsidP="00A6693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A66936">
        <w:rPr>
          <w:rFonts w:ascii="Cambria" w:eastAsia="Times New Roman" w:hAnsi="Cambria" w:cs="Tahoma"/>
          <w:sz w:val="24"/>
          <w:szCs w:val="24"/>
          <w:lang w:eastAsia="ru-RU"/>
        </w:rPr>
        <w:br/>
      </w:r>
    </w:p>
    <w:p w:rsidR="00E71DBB" w:rsidRPr="00A66936" w:rsidRDefault="00A66936" w:rsidP="00A66936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0" locked="0" layoutInCell="1" allowOverlap="0" wp14:anchorId="6E801452" wp14:editId="429892C9">
            <wp:simplePos x="0" y="0"/>
            <wp:positionH relativeFrom="column">
              <wp:posOffset>346075</wp:posOffset>
            </wp:positionH>
            <wp:positionV relativeFrom="line">
              <wp:posOffset>337820</wp:posOffset>
            </wp:positionV>
            <wp:extent cx="885825" cy="791845"/>
            <wp:effectExtent l="0" t="0" r="9525" b="8255"/>
            <wp:wrapSquare wrapText="bothSides"/>
            <wp:docPr id="8" name="Рисунок 8" descr="hello_html_m48d94b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48d94b7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936">
        <w:rPr>
          <w:rFonts w:ascii="Comic Sans MS" w:hAnsi="Comic Sans MS"/>
          <w:b/>
          <w:color w:val="FF0000"/>
          <w:sz w:val="32"/>
          <w:szCs w:val="32"/>
        </w:rPr>
        <w:t>ОСТОРОЖНО, ФЕЙЕРВЕРК!</w:t>
      </w:r>
    </w:p>
    <w:p w:rsidR="00A66936" w:rsidRDefault="00A66936" w:rsidP="00A66936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A66936">
        <w:rPr>
          <w:rFonts w:ascii="Comic Sans MS" w:hAnsi="Comic Sans MS"/>
          <w:b/>
          <w:color w:val="FF0000"/>
          <w:sz w:val="20"/>
          <w:szCs w:val="20"/>
        </w:rPr>
        <w:t>(НЕХИТРЫЕ ПРАВИЛА ИСПОЛЬЗОВАНИЯ ПИРОТЕХНИКИ)</w:t>
      </w:r>
    </w:p>
    <w:p w:rsidR="00A66936" w:rsidRDefault="00A66936" w:rsidP="00A66936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3CAE895" wp14:editId="1A4954A1">
            <wp:simplePos x="0" y="0"/>
            <wp:positionH relativeFrom="column">
              <wp:posOffset>12700</wp:posOffset>
            </wp:positionH>
            <wp:positionV relativeFrom="paragraph">
              <wp:posOffset>223520</wp:posOffset>
            </wp:positionV>
            <wp:extent cx="3124200" cy="2280438"/>
            <wp:effectExtent l="0" t="0" r="0" b="5715"/>
            <wp:wrapTight wrapText="bothSides">
              <wp:wrapPolygon edited="0">
                <wp:start x="0" y="0"/>
                <wp:lineTo x="0" y="21474"/>
                <wp:lineTo x="21468" y="21474"/>
                <wp:lineTo x="21468" y="0"/>
                <wp:lineTo x="0" y="0"/>
              </wp:wrapPolygon>
            </wp:wrapTight>
            <wp:docPr id="16" name="Рисунок 16" descr="https://www.culture.ru/storage/images/e4a2cddbe5b782ed2fe00ddb641bc6cb/6ffac13a18da64af5503684b76616e9a.jpeg/c_fill,g_center,w_400,h_292/465bf9f8dbb0a53caff107fb028b805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ulture.ru/storage/images/e4a2cddbe5b782ed2fe00ddb641bc6cb/6ffac13a18da64af5503684b76616e9a.jpeg/c_fill,g_center,w_400,h_292/465bf9f8dbb0a53caff107fb028b805e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8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936" w:rsidRDefault="00A66936" w:rsidP="00A66936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A66936">
        <w:rPr>
          <w:rFonts w:ascii="Comic Sans MS" w:hAnsi="Comic Sans MS"/>
          <w:b/>
          <w:sz w:val="20"/>
          <w:szCs w:val="20"/>
        </w:rPr>
        <w:t xml:space="preserve">Акция подготовлена Всероссийским детско-юношеским общественным движением «Школа безопасности» при поддержке </w:t>
      </w:r>
    </w:p>
    <w:p w:rsidR="00A66936" w:rsidRPr="00A66936" w:rsidRDefault="00A66936" w:rsidP="00A66936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A66936">
        <w:rPr>
          <w:rFonts w:ascii="Comic Sans MS" w:hAnsi="Comic Sans MS"/>
          <w:b/>
          <w:sz w:val="20"/>
          <w:szCs w:val="20"/>
        </w:rPr>
        <w:t>ОНД и ПР (г. Ефремов)</w:t>
      </w:r>
    </w:p>
    <w:sectPr w:rsidR="00A66936" w:rsidRPr="00A66936" w:rsidSect="00A66936">
      <w:pgSz w:w="16838" w:h="11906" w:orient="landscape"/>
      <w:pgMar w:top="426" w:right="678" w:bottom="567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0C5"/>
    <w:multiLevelType w:val="hybridMultilevel"/>
    <w:tmpl w:val="DFE62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766F9"/>
    <w:multiLevelType w:val="hybridMultilevel"/>
    <w:tmpl w:val="0D386958"/>
    <w:lvl w:ilvl="0" w:tplc="D0AABA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D155B"/>
    <w:multiLevelType w:val="hybridMultilevel"/>
    <w:tmpl w:val="87FAFE56"/>
    <w:lvl w:ilvl="0" w:tplc="3916817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B7815"/>
    <w:multiLevelType w:val="hybridMultilevel"/>
    <w:tmpl w:val="87AE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02EFF"/>
    <w:multiLevelType w:val="hybridMultilevel"/>
    <w:tmpl w:val="FB96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112E2"/>
    <w:multiLevelType w:val="hybridMultilevel"/>
    <w:tmpl w:val="D5FCE2E4"/>
    <w:lvl w:ilvl="0" w:tplc="F058200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41B56"/>
    <w:multiLevelType w:val="hybridMultilevel"/>
    <w:tmpl w:val="74EC0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62F37"/>
    <w:multiLevelType w:val="hybridMultilevel"/>
    <w:tmpl w:val="33AA928E"/>
    <w:lvl w:ilvl="0" w:tplc="E458ABD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E0"/>
    <w:rsid w:val="00A66936"/>
    <w:rsid w:val="00A84BE0"/>
    <w:rsid w:val="00B8790E"/>
    <w:rsid w:val="00E7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6DB6"/>
  <w15:chartTrackingRefBased/>
  <w15:docId w15:val="{FDFD1244-568F-4772-9132-0A8F9ED9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69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6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anekdoty.ru/pro-nebo/" TargetMode="External"/><Relationship Id="rId18" Type="http://schemas.openxmlformats.org/officeDocument/2006/relationships/hyperlink" Target="https://statusy.ru/c/prikolnye/pro-deda-moroza/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image" Target="media/image2.jpeg"/><Relationship Id="rId12" Type="http://schemas.openxmlformats.org/officeDocument/2006/relationships/hyperlink" Target="https://anekdoty.ru/pro-palec/" TargetMode="External"/><Relationship Id="rId17" Type="http://schemas.openxmlformats.org/officeDocument/2006/relationships/hyperlink" Target="https://anekdoty.ru/pro-glaza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nekdoty.ru/pro-redaktora/" TargetMode="External"/><Relationship Id="rId20" Type="http://schemas.openxmlformats.org/officeDocument/2006/relationships/hyperlink" Target="https://statusy.ru/c/prikolnye/pro-fejerverki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anekdoty.ru/pro-instrukci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nekdoty.ru/pro-redakcii/" TargetMode="External"/><Relationship Id="rId23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hyperlink" Target="https://statusy.ru/c/prikolnye/pro-noviy-go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anekdoty.ru/pro-vremja/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2E9E9-358F-4284-8223-1D743DD5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2019-12-24T22:08:00Z</cp:lastPrinted>
  <dcterms:created xsi:type="dcterms:W3CDTF">2019-12-24T22:10:00Z</dcterms:created>
  <dcterms:modified xsi:type="dcterms:W3CDTF">2019-12-24T22:10:00Z</dcterms:modified>
</cp:coreProperties>
</file>